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8BFFB" w14:textId="77777777" w:rsidR="00AD7CC4" w:rsidRDefault="00AD7CC4" w:rsidP="00F27183">
      <w:pPr>
        <w:jc w:val="both"/>
        <w:rPr>
          <w:rFonts w:ascii="Georgia" w:hAnsi="Georgia"/>
          <w:b/>
          <w:sz w:val="24"/>
          <w:szCs w:val="24"/>
        </w:rPr>
      </w:pPr>
      <w:r w:rsidRPr="00F27183">
        <w:rPr>
          <w:rFonts w:ascii="Georgia" w:hAnsi="Georgia"/>
          <w:b/>
          <w:sz w:val="24"/>
          <w:szCs w:val="24"/>
        </w:rPr>
        <w:t xml:space="preserve">READ PAPER REPUBLIC presents… </w:t>
      </w:r>
    </w:p>
    <w:p w14:paraId="5C29CFC2" w14:textId="77777777" w:rsidR="00D568CF" w:rsidRPr="00F27183" w:rsidRDefault="00D568CF" w:rsidP="00F27183">
      <w:pPr>
        <w:jc w:val="both"/>
        <w:rPr>
          <w:rFonts w:ascii="Georgia" w:hAnsi="Georgia"/>
          <w:b/>
          <w:sz w:val="24"/>
          <w:szCs w:val="24"/>
        </w:rPr>
      </w:pPr>
    </w:p>
    <w:p w14:paraId="4FFE2751" w14:textId="77777777" w:rsidR="003A6773" w:rsidRDefault="003A6773" w:rsidP="00F27183">
      <w:pPr>
        <w:jc w:val="center"/>
        <w:rPr>
          <w:rFonts w:ascii="Georgia" w:hAnsi="Georgia"/>
          <w:b/>
          <w:color w:val="444444"/>
          <w:sz w:val="24"/>
          <w:szCs w:val="24"/>
          <w:shd w:val="clear" w:color="auto" w:fill="FFFFFF"/>
        </w:rPr>
      </w:pPr>
    </w:p>
    <w:p w14:paraId="5D727E90" w14:textId="251C7696" w:rsidR="00F27183" w:rsidRPr="00F27183" w:rsidRDefault="003A6773" w:rsidP="00F27183">
      <w:pPr>
        <w:jc w:val="center"/>
        <w:rPr>
          <w:rStyle w:val="apple-converted-space"/>
          <w:rFonts w:ascii="Georgia" w:hAnsi="Georgia"/>
          <w:color w:val="444444"/>
          <w:sz w:val="24"/>
          <w:szCs w:val="24"/>
          <w:shd w:val="clear" w:color="auto" w:fill="FFFFFF"/>
        </w:rPr>
      </w:pPr>
      <w:r>
        <w:rPr>
          <w:rStyle w:val="apple-converted-space"/>
          <w:rFonts w:ascii="Georgia" w:hAnsi="Georgia"/>
          <w:b/>
          <w:color w:val="444444"/>
          <w:sz w:val="24"/>
          <w:szCs w:val="24"/>
          <w:shd w:val="clear" w:color="auto" w:fill="FFFFFF"/>
        </w:rPr>
        <w:t xml:space="preserve"> </w:t>
      </w:r>
      <w:r w:rsidR="00497FDF">
        <w:rPr>
          <w:rStyle w:val="apple-converted-space"/>
          <w:rFonts w:ascii="Georgia" w:hAnsi="Georgia"/>
          <w:b/>
          <w:color w:val="444444"/>
          <w:sz w:val="24"/>
          <w:szCs w:val="24"/>
          <w:shd w:val="clear" w:color="auto" w:fill="FFFFFF"/>
        </w:rPr>
        <w:t>“</w:t>
      </w:r>
      <w:r w:rsidR="00AD7CC4" w:rsidRPr="00F27183">
        <w:rPr>
          <w:rStyle w:val="apple-converted-space"/>
          <w:rFonts w:ascii="Georgia" w:hAnsi="Georgia"/>
          <w:b/>
          <w:color w:val="444444"/>
          <w:sz w:val="24"/>
          <w:szCs w:val="24"/>
          <w:shd w:val="clear" w:color="auto" w:fill="FFFFFF"/>
        </w:rPr>
        <w:t>That Damned Thing She Said</w:t>
      </w:r>
      <w:r w:rsidR="00497FDF">
        <w:rPr>
          <w:rStyle w:val="apple-converted-space"/>
          <w:rFonts w:ascii="Georgia" w:hAnsi="Georgia"/>
          <w:b/>
          <w:color w:val="444444"/>
          <w:sz w:val="24"/>
          <w:szCs w:val="24"/>
          <w:shd w:val="clear" w:color="auto" w:fill="FFFFFF"/>
        </w:rPr>
        <w:t>”</w:t>
      </w:r>
    </w:p>
    <w:p w14:paraId="0C6E41F1" w14:textId="77777777" w:rsidR="00AD7CC4" w:rsidRPr="00F27183" w:rsidRDefault="00AD7CC4" w:rsidP="00F27183">
      <w:pPr>
        <w:jc w:val="center"/>
        <w:rPr>
          <w:rStyle w:val="apple-converted-space"/>
          <w:rFonts w:ascii="Georgia" w:hAnsi="Georgia"/>
          <w:color w:val="444444"/>
          <w:sz w:val="24"/>
          <w:szCs w:val="24"/>
          <w:shd w:val="clear" w:color="auto" w:fill="FFFFFF"/>
        </w:rPr>
      </w:pPr>
      <w:r w:rsidRPr="00F27183">
        <w:rPr>
          <w:rStyle w:val="apple-converted-space"/>
          <w:rFonts w:ascii="Georgia" w:hAnsi="Georgia"/>
          <w:b/>
          <w:color w:val="444444"/>
          <w:sz w:val="24"/>
          <w:szCs w:val="24"/>
          <w:shd w:val="clear" w:color="auto" w:fill="FFFFFF"/>
        </w:rPr>
        <w:t xml:space="preserve">by FU </w:t>
      </w:r>
      <w:proofErr w:type="spellStart"/>
      <w:r w:rsidRPr="00F27183">
        <w:rPr>
          <w:rStyle w:val="apple-converted-space"/>
          <w:rFonts w:ascii="Georgia" w:hAnsi="Georgia"/>
          <w:b/>
          <w:color w:val="444444"/>
          <w:sz w:val="24"/>
          <w:szCs w:val="24"/>
          <w:shd w:val="clear" w:color="auto" w:fill="FFFFFF"/>
        </w:rPr>
        <w:t>Yuli</w:t>
      </w:r>
      <w:proofErr w:type="spellEnd"/>
      <w:r w:rsidRPr="00F27183">
        <w:rPr>
          <w:rStyle w:val="apple-converted-space"/>
          <w:rFonts w:ascii="Georgia" w:hAnsi="Georgia"/>
          <w:b/>
          <w:color w:val="444444"/>
          <w:sz w:val="24"/>
          <w:szCs w:val="24"/>
          <w:shd w:val="clear" w:color="auto" w:fill="FFFFFF"/>
        </w:rPr>
        <w:t>, translated by Nicky Harman</w:t>
      </w:r>
    </w:p>
    <w:p w14:paraId="7CE4760A" w14:textId="77777777" w:rsidR="00AD7CC4" w:rsidRDefault="00AD7CC4" w:rsidP="00F27183">
      <w:pPr>
        <w:jc w:val="both"/>
        <w:rPr>
          <w:rStyle w:val="apple-converted-space"/>
          <w:rFonts w:ascii="Georgia" w:hAnsi="Georgia"/>
          <w:color w:val="444444"/>
          <w:sz w:val="24"/>
          <w:szCs w:val="24"/>
          <w:shd w:val="clear" w:color="auto" w:fill="FFFFFF"/>
        </w:rPr>
      </w:pPr>
    </w:p>
    <w:p w14:paraId="63916660" w14:textId="5AE4ECE3" w:rsidR="00497FDF" w:rsidRDefault="00497FDF" w:rsidP="00497FDF">
      <w:pPr>
        <w:pStyle w:val="NormalWeb"/>
        <w:shd w:val="clear" w:color="auto" w:fill="FFFFFF"/>
        <w:spacing w:before="0" w:beforeAutospacing="0" w:after="0" w:afterAutospacing="0"/>
        <w:rPr>
          <w:rFonts w:ascii="Georgia" w:hAnsi="Georgia"/>
          <w:color w:val="000000"/>
        </w:rPr>
      </w:pPr>
      <w:r w:rsidRPr="00497FDF">
        <w:rPr>
          <w:rFonts w:ascii="Georgia" w:hAnsi="Georgia"/>
          <w:i/>
          <w:color w:val="000000"/>
        </w:rPr>
        <w:t>“For two years, he hasn’t touched me.” As the words slipped out, her eyes filled with tears.</w:t>
      </w:r>
      <w:r w:rsidR="006060B9">
        <w:rPr>
          <w:rFonts w:ascii="Georgia" w:hAnsi="Georgia"/>
          <w:color w:val="000000"/>
        </w:rPr>
        <w:t xml:space="preserve"> “T</w:t>
      </w:r>
      <w:r>
        <w:rPr>
          <w:rFonts w:ascii="Georgia" w:hAnsi="Georgia"/>
          <w:color w:val="000000"/>
        </w:rPr>
        <w:t xml:space="preserve">hat damned thing she said” sparks a series of events which culminate in a slightly awkward seduction scene in a hotel bedroom. </w:t>
      </w:r>
      <w:proofErr w:type="spellStart"/>
      <w:r>
        <w:rPr>
          <w:rFonts w:ascii="Georgia" w:hAnsi="Georgia"/>
          <w:color w:val="000000"/>
        </w:rPr>
        <w:t>Xiangxiang</w:t>
      </w:r>
      <w:proofErr w:type="spellEnd"/>
      <w:r>
        <w:rPr>
          <w:rFonts w:ascii="Georgia" w:hAnsi="Georgia"/>
          <w:color w:val="000000"/>
        </w:rPr>
        <w:t>, childless and estranged from her husband although they still live together, meets</w:t>
      </w:r>
      <w:r w:rsidRPr="00497FDF">
        <w:rPr>
          <w:rFonts w:ascii="Georgia" w:hAnsi="Georgia"/>
          <w:color w:val="000000"/>
        </w:rPr>
        <w:t xml:space="preserve"> </w:t>
      </w:r>
      <w:r w:rsidRPr="006F0308">
        <w:rPr>
          <w:rFonts w:ascii="Georgia" w:hAnsi="Georgia"/>
          <w:color w:val="000000"/>
        </w:rPr>
        <w:t>Bun-face</w:t>
      </w:r>
      <w:r>
        <w:rPr>
          <w:rFonts w:ascii="Georgia" w:hAnsi="Georgia"/>
          <w:color w:val="000000"/>
        </w:rPr>
        <w:t xml:space="preserve">, an old friend whom she remembers from the days, long ago, when she used to </w:t>
      </w:r>
      <w:r w:rsidR="003027C1">
        <w:rPr>
          <w:rFonts w:ascii="Georgia" w:hAnsi="Georgia"/>
          <w:color w:val="000000"/>
        </w:rPr>
        <w:t>travel on his train</w:t>
      </w:r>
      <w:r>
        <w:rPr>
          <w:rFonts w:ascii="Georgia" w:hAnsi="Georgia"/>
          <w:color w:val="000000"/>
        </w:rPr>
        <w:t xml:space="preserve"> to visit her then-boyfriend. Pleased to see a familiar face now, she starts to chat…and finds herself spilling the beans about her awful loveless existence. </w:t>
      </w:r>
    </w:p>
    <w:p w14:paraId="5C115DBF" w14:textId="77777777" w:rsidR="00497FDF" w:rsidRDefault="00497FDF" w:rsidP="00497FDF">
      <w:pPr>
        <w:pStyle w:val="NormalWeb"/>
        <w:shd w:val="clear" w:color="auto" w:fill="FFFFFF"/>
        <w:spacing w:before="0" w:beforeAutospacing="0" w:after="0" w:afterAutospacing="0"/>
        <w:rPr>
          <w:rFonts w:ascii="Georgia" w:hAnsi="Georgia"/>
          <w:color w:val="000000"/>
        </w:rPr>
      </w:pPr>
    </w:p>
    <w:p w14:paraId="21463F4E" w14:textId="64DB6AB2" w:rsidR="00497FDF" w:rsidRPr="003027C1" w:rsidRDefault="00497FDF" w:rsidP="00497FDF">
      <w:pPr>
        <w:pStyle w:val="NormalWeb"/>
        <w:shd w:val="clear" w:color="auto" w:fill="FFFFFF"/>
        <w:spacing w:before="0" w:beforeAutospacing="0" w:after="0" w:afterAutospacing="0"/>
        <w:rPr>
          <w:rFonts w:ascii="Georgia" w:hAnsi="Georgia"/>
          <w:color w:val="000000"/>
          <w:sz w:val="22"/>
        </w:rPr>
      </w:pPr>
      <w:r>
        <w:rPr>
          <w:rFonts w:ascii="Georgia" w:hAnsi="Georgia"/>
          <w:color w:val="000000"/>
        </w:rPr>
        <w:t xml:space="preserve">What I loved about this story is that, although outwardly nothing very much happens, it is extraordinarily rich and nuanced in the description of her memories and her feelings. </w:t>
      </w:r>
      <w:r w:rsidR="006060B9">
        <w:rPr>
          <w:rFonts w:ascii="Georgia" w:hAnsi="Georgia"/>
          <w:color w:val="000000"/>
        </w:rPr>
        <w:t>A</w:t>
      </w:r>
      <w:r>
        <w:rPr>
          <w:rFonts w:ascii="Georgia" w:hAnsi="Georgia"/>
          <w:color w:val="000000"/>
        </w:rPr>
        <w:t xml:space="preserve">ngry, gentle, subservient, aggressive, </w:t>
      </w:r>
      <w:r w:rsidR="006060B9">
        <w:rPr>
          <w:rFonts w:ascii="Georgia" w:hAnsi="Georgia"/>
          <w:color w:val="000000"/>
        </w:rPr>
        <w:t xml:space="preserve">complex, contradictory, </w:t>
      </w:r>
      <w:proofErr w:type="spellStart"/>
      <w:r w:rsidR="006060B9">
        <w:rPr>
          <w:rFonts w:ascii="Georgia" w:hAnsi="Georgia"/>
          <w:color w:val="000000"/>
        </w:rPr>
        <w:t>Xiangxiang</w:t>
      </w:r>
      <w:proofErr w:type="spellEnd"/>
      <w:r w:rsidR="006060B9">
        <w:rPr>
          <w:rFonts w:ascii="Georgia" w:hAnsi="Georgia"/>
          <w:color w:val="000000"/>
        </w:rPr>
        <w:t xml:space="preserve"> </w:t>
      </w:r>
      <w:r>
        <w:rPr>
          <w:rFonts w:ascii="Georgia" w:hAnsi="Georgia"/>
          <w:color w:val="000000"/>
        </w:rPr>
        <w:t xml:space="preserve">is all of these things. Ms Fu does not bang us over the head with a message about women and one-night-stands. </w:t>
      </w:r>
      <w:r w:rsidR="006060B9">
        <w:rPr>
          <w:rFonts w:ascii="Georgia" w:hAnsi="Georgia"/>
          <w:color w:val="000000"/>
        </w:rPr>
        <w:t xml:space="preserve">The shift in the couple’s relationship, when it happens, is very subtle. </w:t>
      </w:r>
      <w:r>
        <w:rPr>
          <w:rFonts w:ascii="Georgia" w:hAnsi="Georgia"/>
          <w:color w:val="000000"/>
        </w:rPr>
        <w:t xml:space="preserve">Instead, she takes us on a journey of exploration through </w:t>
      </w:r>
      <w:proofErr w:type="spellStart"/>
      <w:r>
        <w:rPr>
          <w:rFonts w:ascii="Georgia" w:hAnsi="Georgia"/>
          <w:color w:val="000000"/>
        </w:rPr>
        <w:t>Xiangxiang’s</w:t>
      </w:r>
      <w:proofErr w:type="spellEnd"/>
      <w:r>
        <w:rPr>
          <w:rFonts w:ascii="Georgia" w:hAnsi="Georgia"/>
          <w:color w:val="000000"/>
        </w:rPr>
        <w:t xml:space="preserve"> emotions. </w:t>
      </w:r>
      <w:proofErr w:type="spellStart"/>
      <w:r>
        <w:rPr>
          <w:rFonts w:ascii="Georgia" w:hAnsi="Georgia"/>
          <w:color w:val="000000"/>
        </w:rPr>
        <w:t>Xiangxiang</w:t>
      </w:r>
      <w:proofErr w:type="spellEnd"/>
      <w:r>
        <w:rPr>
          <w:rFonts w:ascii="Georgia" w:hAnsi="Georgia"/>
          <w:color w:val="000000"/>
        </w:rPr>
        <w:t xml:space="preserve"> is everywoman here. Of all the four stories we chose, </w:t>
      </w:r>
      <w:r w:rsidR="003027C1">
        <w:rPr>
          <w:rFonts w:ascii="Georgia" w:hAnsi="Georgia"/>
          <w:color w:val="000000"/>
        </w:rPr>
        <w:t xml:space="preserve">I think </w:t>
      </w:r>
      <w:r>
        <w:rPr>
          <w:rFonts w:ascii="Georgia" w:hAnsi="Georgia"/>
          <w:color w:val="000000"/>
        </w:rPr>
        <w:t xml:space="preserve">this is </w:t>
      </w:r>
      <w:r w:rsidR="00E16279">
        <w:rPr>
          <w:rFonts w:ascii="Georgia" w:hAnsi="Georgia"/>
          <w:color w:val="000000"/>
        </w:rPr>
        <w:t>most universal and</w:t>
      </w:r>
      <w:r>
        <w:rPr>
          <w:rFonts w:ascii="Georgia" w:hAnsi="Georgia"/>
          <w:color w:val="000000"/>
        </w:rPr>
        <w:t xml:space="preserve"> has</w:t>
      </w:r>
      <w:r w:rsidR="00E16279">
        <w:rPr>
          <w:rFonts w:ascii="Georgia" w:hAnsi="Georgia"/>
          <w:color w:val="000000"/>
        </w:rPr>
        <w:t xml:space="preserve"> the least “Chinese-ness”</w:t>
      </w:r>
      <w:r>
        <w:rPr>
          <w:rFonts w:ascii="Georgia" w:hAnsi="Georgia"/>
          <w:color w:val="000000"/>
        </w:rPr>
        <w:t xml:space="preserve">. </w:t>
      </w:r>
      <w:r w:rsidR="003027C1">
        <w:rPr>
          <w:rFonts w:ascii="Georgia" w:hAnsi="Georgia"/>
          <w:color w:val="000000"/>
        </w:rPr>
        <w:t xml:space="preserve">Do you agree? </w:t>
      </w:r>
      <w:r w:rsidRPr="003027C1">
        <w:rPr>
          <w:rFonts w:ascii="Georgia" w:hAnsi="Georgia"/>
          <w:color w:val="000000"/>
          <w:sz w:val="20"/>
        </w:rPr>
        <w:t>[NH]</w:t>
      </w:r>
    </w:p>
    <w:p w14:paraId="1EF761CA" w14:textId="77777777" w:rsidR="00D568CF" w:rsidRDefault="00D568CF" w:rsidP="00B96A5A">
      <w:pPr>
        <w:pStyle w:val="NormalWeb"/>
        <w:shd w:val="clear" w:color="auto" w:fill="FFFFFF"/>
        <w:spacing w:before="0" w:beforeAutospacing="0" w:after="0" w:afterAutospacing="0"/>
        <w:jc w:val="both"/>
        <w:rPr>
          <w:rStyle w:val="Emphasis"/>
          <w:rFonts w:ascii="Georgia" w:hAnsi="Georgia"/>
          <w:color w:val="000000"/>
        </w:rPr>
      </w:pPr>
    </w:p>
    <w:p w14:paraId="2D779ED4" w14:textId="77777777" w:rsidR="00D568CF" w:rsidRDefault="00D568CF" w:rsidP="00B96A5A">
      <w:pPr>
        <w:pStyle w:val="NormalWeb"/>
        <w:shd w:val="clear" w:color="auto" w:fill="FFFFFF"/>
        <w:spacing w:before="0" w:beforeAutospacing="0" w:after="0" w:afterAutospacing="0"/>
        <w:jc w:val="both"/>
        <w:rPr>
          <w:rStyle w:val="Emphasis"/>
          <w:rFonts w:ascii="Georgia" w:hAnsi="Georgia"/>
          <w:i w:val="0"/>
          <w:color w:val="000000"/>
        </w:rPr>
      </w:pPr>
    </w:p>
    <w:p w14:paraId="19579E68" w14:textId="77777777" w:rsidR="003A6773" w:rsidRPr="00D568CF" w:rsidRDefault="003A6773" w:rsidP="00B96A5A">
      <w:pPr>
        <w:pStyle w:val="NormalWeb"/>
        <w:shd w:val="clear" w:color="auto" w:fill="FFFFFF"/>
        <w:spacing w:before="0" w:beforeAutospacing="0" w:after="0" w:afterAutospacing="0"/>
        <w:jc w:val="both"/>
        <w:rPr>
          <w:rStyle w:val="Emphasis"/>
          <w:rFonts w:ascii="Georgia" w:hAnsi="Georgia"/>
          <w:i w:val="0"/>
          <w:color w:val="000000"/>
        </w:rPr>
      </w:pPr>
    </w:p>
    <w:p w14:paraId="6114E6A8" w14:textId="77777777" w:rsidR="00B96A5A" w:rsidRDefault="00B96A5A" w:rsidP="00B96A5A">
      <w:pPr>
        <w:pStyle w:val="NormalWeb"/>
        <w:shd w:val="clear" w:color="auto" w:fill="FFFFFF"/>
        <w:spacing w:before="0" w:beforeAutospacing="0" w:after="0" w:afterAutospacing="0"/>
        <w:jc w:val="both"/>
        <w:rPr>
          <w:rStyle w:val="Emphasis"/>
          <w:rFonts w:ascii="Georgia" w:hAnsi="Georgia"/>
          <w:i w:val="0"/>
          <w:color w:val="000000"/>
        </w:rPr>
      </w:pPr>
      <w:r>
        <w:rPr>
          <w:rStyle w:val="Emphasis"/>
          <w:rFonts w:ascii="Georgia" w:hAnsi="Georgia"/>
          <w:i w:val="0"/>
          <w:color w:val="000000"/>
        </w:rPr>
        <w:t xml:space="preserve">More info: </w:t>
      </w:r>
      <w:hyperlink r:id="rId5" w:history="1">
        <w:r w:rsidR="00D568CF" w:rsidRPr="00077756">
          <w:rPr>
            <w:rStyle w:val="Hyperlink"/>
            <w:rFonts w:ascii="Georgia" w:hAnsi="Georgia"/>
          </w:rPr>
          <w:t>https://paper-republic.org/pubs/read/</w:t>
        </w:r>
      </w:hyperlink>
    </w:p>
    <w:p w14:paraId="79E1AB58" w14:textId="77777777" w:rsidR="00497FDF" w:rsidRDefault="00497FDF" w:rsidP="00497FDF">
      <w:pPr>
        <w:jc w:val="both"/>
        <w:rPr>
          <w:rFonts w:ascii="Georgia" w:hAnsi="Georgia"/>
          <w:b/>
          <w:sz w:val="24"/>
          <w:szCs w:val="24"/>
        </w:rPr>
      </w:pPr>
    </w:p>
    <w:p w14:paraId="7E67611E" w14:textId="3B1A944F" w:rsidR="003C33AE" w:rsidRDefault="003C33AE" w:rsidP="003C33AE">
      <w:pPr>
        <w:jc w:val="both"/>
        <w:rPr>
          <w:rStyle w:val="apple-converted-space"/>
          <w:rFonts w:ascii="Georgia" w:hAnsi="Georgia"/>
          <w:b/>
          <w:color w:val="444444"/>
          <w:sz w:val="24"/>
          <w:szCs w:val="24"/>
          <w:shd w:val="clear" w:color="auto" w:fill="FFFFFF"/>
        </w:rPr>
      </w:pPr>
      <w:r w:rsidRPr="00F27183">
        <w:rPr>
          <w:rFonts w:ascii="Georgia" w:hAnsi="Georgia"/>
          <w:b/>
          <w:sz w:val="24"/>
          <w:szCs w:val="24"/>
        </w:rPr>
        <w:lastRenderedPageBreak/>
        <w:t xml:space="preserve">READ PAPER REPUBLIC presents… </w:t>
      </w:r>
    </w:p>
    <w:p w14:paraId="5F05B701" w14:textId="77777777" w:rsidR="003C33AE" w:rsidRDefault="003C33AE" w:rsidP="003C33AE">
      <w:pPr>
        <w:jc w:val="center"/>
        <w:rPr>
          <w:rStyle w:val="apple-converted-space"/>
          <w:rFonts w:ascii="Georgia" w:hAnsi="Georgia"/>
          <w:b/>
          <w:color w:val="444444"/>
          <w:sz w:val="24"/>
          <w:szCs w:val="24"/>
          <w:shd w:val="clear" w:color="auto" w:fill="FFFFFF"/>
        </w:rPr>
      </w:pPr>
    </w:p>
    <w:p w14:paraId="338F04B0" w14:textId="77777777" w:rsidR="003A6773" w:rsidRDefault="003A6773" w:rsidP="003C33AE">
      <w:pPr>
        <w:jc w:val="center"/>
        <w:rPr>
          <w:rFonts w:ascii="Georgia" w:hAnsi="Georgia"/>
          <w:b/>
          <w:color w:val="444444"/>
          <w:sz w:val="24"/>
          <w:szCs w:val="24"/>
        </w:rPr>
      </w:pPr>
    </w:p>
    <w:p w14:paraId="3BE92E98" w14:textId="64372B8F" w:rsidR="003C33AE" w:rsidRPr="00B96A5A" w:rsidRDefault="003A6773" w:rsidP="003C33AE">
      <w:pPr>
        <w:jc w:val="center"/>
        <w:rPr>
          <w:rFonts w:ascii="Georgia" w:hAnsi="Georgia"/>
          <w:b/>
          <w:color w:val="444444"/>
          <w:sz w:val="24"/>
          <w:szCs w:val="24"/>
        </w:rPr>
      </w:pPr>
      <w:r>
        <w:rPr>
          <w:rFonts w:ascii="Georgia" w:hAnsi="Georgia"/>
          <w:b/>
          <w:color w:val="444444"/>
          <w:sz w:val="24"/>
          <w:szCs w:val="24"/>
        </w:rPr>
        <w:t xml:space="preserve"> </w:t>
      </w:r>
      <w:r w:rsidR="003C33AE">
        <w:rPr>
          <w:rFonts w:ascii="Georgia" w:hAnsi="Georgia"/>
          <w:b/>
          <w:color w:val="444444"/>
          <w:sz w:val="24"/>
          <w:szCs w:val="24"/>
        </w:rPr>
        <w:t>“</w:t>
      </w:r>
      <w:proofErr w:type="spellStart"/>
      <w:r w:rsidR="003C33AE" w:rsidRPr="00B96A5A">
        <w:rPr>
          <w:rFonts w:ascii="Georgia" w:hAnsi="Georgia"/>
          <w:b/>
          <w:color w:val="444444"/>
          <w:sz w:val="24"/>
          <w:szCs w:val="24"/>
        </w:rPr>
        <w:t>Mahjong</w:t>
      </w:r>
      <w:proofErr w:type="spellEnd"/>
      <w:r w:rsidR="003C33AE">
        <w:rPr>
          <w:rFonts w:ascii="Georgia" w:hAnsi="Georgia"/>
          <w:b/>
          <w:color w:val="444444"/>
          <w:sz w:val="24"/>
          <w:szCs w:val="24"/>
        </w:rPr>
        <w:t>”</w:t>
      </w:r>
    </w:p>
    <w:p w14:paraId="7BAD545B" w14:textId="77777777" w:rsidR="003C33AE" w:rsidRPr="00B96A5A" w:rsidRDefault="003C33AE" w:rsidP="003C33AE">
      <w:pPr>
        <w:jc w:val="center"/>
        <w:rPr>
          <w:rFonts w:ascii="Georgia" w:hAnsi="Georgia"/>
          <w:b/>
          <w:color w:val="444444"/>
          <w:sz w:val="24"/>
          <w:szCs w:val="24"/>
        </w:rPr>
      </w:pPr>
      <w:r w:rsidRPr="00B96A5A">
        <w:rPr>
          <w:rFonts w:ascii="Georgia" w:hAnsi="Georgia"/>
          <w:b/>
          <w:color w:val="444444"/>
          <w:sz w:val="24"/>
          <w:szCs w:val="24"/>
        </w:rPr>
        <w:t>by FENG Tang, translated by Brendan O’Kane</w:t>
      </w:r>
    </w:p>
    <w:p w14:paraId="438A30C7" w14:textId="77777777" w:rsidR="003C33AE" w:rsidRDefault="003C33AE" w:rsidP="003C33AE">
      <w:pPr>
        <w:jc w:val="both"/>
        <w:rPr>
          <w:rFonts w:ascii="Georgia" w:hAnsi="Georgia"/>
          <w:color w:val="444444"/>
          <w:sz w:val="24"/>
          <w:szCs w:val="24"/>
        </w:rPr>
      </w:pPr>
    </w:p>
    <w:p w14:paraId="277E16BD" w14:textId="77777777" w:rsidR="003C33AE" w:rsidRPr="00A95338" w:rsidRDefault="003C33AE" w:rsidP="003C33AE">
      <w:pPr>
        <w:spacing w:before="100" w:beforeAutospacing="1" w:after="100" w:afterAutospacing="1"/>
        <w:rPr>
          <w:rStyle w:val="Emphasis"/>
          <w:rFonts w:ascii="Georgia" w:eastAsia="Times New Roman" w:hAnsi="Georgia" w:cs="Times New Roman"/>
          <w:i w:val="0"/>
          <w:color w:val="000000"/>
          <w:sz w:val="24"/>
          <w:szCs w:val="24"/>
        </w:rPr>
      </w:pPr>
      <w:r w:rsidRPr="00A95338">
        <w:rPr>
          <w:rStyle w:val="Emphasis"/>
          <w:rFonts w:ascii="Georgia" w:eastAsia="Times New Roman" w:hAnsi="Georgia" w:cs="Times New Roman"/>
          <w:i w:val="0"/>
          <w:color w:val="000000"/>
          <w:sz w:val="24"/>
          <w:szCs w:val="24"/>
        </w:rPr>
        <w:t xml:space="preserve">When to marry and who to marry? Too early and maybe you’ll miss your best chance. Too late and maybe you’ll miss them all. </w:t>
      </w:r>
    </w:p>
    <w:p w14:paraId="162DF572" w14:textId="0E1C1483" w:rsidR="003C33AE" w:rsidRDefault="003C33AE" w:rsidP="003C33AE">
      <w:pPr>
        <w:spacing w:before="100" w:beforeAutospacing="1" w:after="100" w:afterAutospacing="1"/>
        <w:rPr>
          <w:rStyle w:val="Emphasis"/>
          <w:rFonts w:ascii="Georgia" w:eastAsia="Times New Roman" w:hAnsi="Georgia" w:cs="Times New Roman"/>
          <w:i w:val="0"/>
          <w:color w:val="000000"/>
          <w:sz w:val="24"/>
          <w:szCs w:val="24"/>
        </w:rPr>
      </w:pPr>
      <w:r w:rsidRPr="00A95338">
        <w:rPr>
          <w:rStyle w:val="Emphasis"/>
          <w:rFonts w:ascii="Georgia" w:eastAsia="Times New Roman" w:hAnsi="Georgia" w:cs="Times New Roman"/>
          <w:i w:val="0"/>
          <w:color w:val="000000"/>
          <w:sz w:val="24"/>
          <w:szCs w:val="24"/>
        </w:rPr>
        <w:t>Shang Shu is a high-flyer. She aced school, breezed through university (</w:t>
      </w:r>
      <w:r w:rsidR="003027C1">
        <w:rPr>
          <w:rStyle w:val="Emphasis"/>
          <w:rFonts w:ascii="Georgia" w:eastAsia="Times New Roman" w:hAnsi="Georgia" w:cs="Times New Roman"/>
          <w:i w:val="0"/>
          <w:color w:val="000000"/>
          <w:sz w:val="24"/>
          <w:szCs w:val="24"/>
        </w:rPr>
        <w:t xml:space="preserve">the elite </w:t>
      </w:r>
      <w:r w:rsidRPr="00A95338">
        <w:rPr>
          <w:rStyle w:val="Emphasis"/>
          <w:rFonts w:ascii="Georgia" w:eastAsia="Times New Roman" w:hAnsi="Georgia" w:cs="Times New Roman"/>
          <w:i w:val="0"/>
          <w:color w:val="000000"/>
          <w:sz w:val="24"/>
          <w:szCs w:val="24"/>
        </w:rPr>
        <w:t>Tsinghua, naturally), and having mastered management consultancy is bound for business school (Harvard, of course.) But this is China, and she knows if she doesn’t find a husband soon she’ll high-fly right on to the shelf. And in a world where men marry slightly down, what are the options for a woman at the very top? Deciding such important matters cannot be left to the emotionally-stunted Shang Shu herself,</w:t>
      </w:r>
      <w:r>
        <w:rPr>
          <w:rStyle w:val="Emphasis"/>
          <w:rFonts w:ascii="Georgia" w:eastAsia="Times New Roman" w:hAnsi="Georgia" w:cs="Times New Roman"/>
          <w:i w:val="0"/>
          <w:color w:val="000000"/>
          <w:sz w:val="24"/>
          <w:szCs w:val="24"/>
        </w:rPr>
        <w:t xml:space="preserve"> so</w:t>
      </w:r>
      <w:r w:rsidRPr="00A95338">
        <w:rPr>
          <w:rStyle w:val="Emphasis"/>
          <w:rFonts w:ascii="Georgia" w:eastAsia="Times New Roman" w:hAnsi="Georgia" w:cs="Times New Roman"/>
          <w:i w:val="0"/>
          <w:color w:val="000000"/>
          <w:sz w:val="24"/>
          <w:szCs w:val="24"/>
        </w:rPr>
        <w:t xml:space="preserve"> her gossip-hungry colleagues take it upon themselves to help her brainstorm solutions and implement strategies. Shang Shu, though, finds herself opting for some rather blue-sky thinking. </w:t>
      </w:r>
    </w:p>
    <w:p w14:paraId="29E94A03" w14:textId="41B66A62" w:rsidR="00E245FC" w:rsidRPr="00E245FC" w:rsidRDefault="00E245FC" w:rsidP="003C33AE">
      <w:pPr>
        <w:spacing w:before="100" w:beforeAutospacing="1" w:after="100" w:afterAutospacing="1"/>
        <w:rPr>
          <w:rStyle w:val="Emphasis"/>
          <w:rFonts w:ascii="Georgia" w:eastAsia="Times New Roman" w:hAnsi="Georgia" w:cs="Times New Roman"/>
          <w:i w:val="0"/>
          <w:color w:val="000000"/>
          <w:sz w:val="24"/>
          <w:szCs w:val="24"/>
        </w:rPr>
      </w:pPr>
      <w:r w:rsidRPr="00E245FC">
        <w:rPr>
          <w:rStyle w:val="Emphasis"/>
          <w:rFonts w:ascii="Georgia" w:eastAsia="Times New Roman" w:hAnsi="Georgia" w:cs="Times New Roman"/>
          <w:i w:val="0"/>
          <w:color w:val="000000"/>
          <w:sz w:val="24"/>
          <w:szCs w:val="24"/>
        </w:rPr>
        <w:t>The consummate chronicler of youth in Beijing, Feng Tang is the author of a series of novels deeply evocative of growing up in the Chinese capital during the 1990s, immensely popular with readers who were a certain age at a certain time.</w:t>
      </w:r>
    </w:p>
    <w:p w14:paraId="039E61E4" w14:textId="77777777" w:rsidR="003C33AE" w:rsidRDefault="003C33AE" w:rsidP="003C33AE">
      <w:pPr>
        <w:pStyle w:val="NormalWeb"/>
        <w:shd w:val="clear" w:color="auto" w:fill="FFFFFF"/>
        <w:spacing w:before="0" w:beforeAutospacing="0" w:after="0" w:afterAutospacing="0"/>
        <w:jc w:val="both"/>
        <w:rPr>
          <w:rStyle w:val="Emphasis"/>
          <w:rFonts w:ascii="Georgia" w:hAnsi="Georgia"/>
          <w:i w:val="0"/>
          <w:color w:val="000000"/>
        </w:rPr>
      </w:pPr>
    </w:p>
    <w:p w14:paraId="5164B2C7" w14:textId="77777777" w:rsidR="003A6773" w:rsidRPr="00D568CF" w:rsidRDefault="003A6773" w:rsidP="003C33AE">
      <w:pPr>
        <w:pStyle w:val="NormalWeb"/>
        <w:shd w:val="clear" w:color="auto" w:fill="FFFFFF"/>
        <w:spacing w:before="0" w:beforeAutospacing="0" w:after="0" w:afterAutospacing="0"/>
        <w:jc w:val="both"/>
        <w:rPr>
          <w:rStyle w:val="Emphasis"/>
          <w:rFonts w:ascii="Georgia" w:hAnsi="Georgia"/>
          <w:i w:val="0"/>
          <w:color w:val="000000"/>
        </w:rPr>
      </w:pPr>
    </w:p>
    <w:p w14:paraId="56D4C1C5" w14:textId="35E0082B" w:rsidR="003C33AE" w:rsidRDefault="003C33AE" w:rsidP="00DE4E79">
      <w:pPr>
        <w:pStyle w:val="NormalWeb"/>
        <w:shd w:val="clear" w:color="auto" w:fill="FFFFFF"/>
        <w:spacing w:before="0" w:beforeAutospacing="0" w:after="0" w:afterAutospacing="0"/>
        <w:jc w:val="both"/>
        <w:rPr>
          <w:rFonts w:ascii="Georgia" w:hAnsi="Georgia"/>
          <w:b/>
        </w:rPr>
      </w:pPr>
      <w:r>
        <w:rPr>
          <w:rStyle w:val="Emphasis"/>
          <w:rFonts w:ascii="Georgia" w:hAnsi="Georgia"/>
          <w:i w:val="0"/>
          <w:color w:val="000000"/>
        </w:rPr>
        <w:t xml:space="preserve">More info: </w:t>
      </w:r>
      <w:hyperlink r:id="rId6" w:history="1">
        <w:r w:rsidRPr="00077756">
          <w:rPr>
            <w:rStyle w:val="Hyperlink"/>
            <w:rFonts w:ascii="Georgia" w:hAnsi="Georgia"/>
          </w:rPr>
          <w:t>https://paper-republic.org/pubs/read/mahjong/</w:t>
        </w:r>
      </w:hyperlink>
      <w:r>
        <w:rPr>
          <w:rFonts w:ascii="Georgia" w:hAnsi="Georgia"/>
          <w:b/>
        </w:rPr>
        <w:br w:type="page"/>
      </w:r>
    </w:p>
    <w:p w14:paraId="617759E2" w14:textId="15D63C52" w:rsidR="00B96A5A" w:rsidRDefault="00B96A5A" w:rsidP="00497FDF">
      <w:pPr>
        <w:jc w:val="both"/>
        <w:rPr>
          <w:rStyle w:val="apple-converted-space"/>
          <w:rFonts w:ascii="Georgia" w:hAnsi="Georgia"/>
          <w:b/>
          <w:color w:val="444444"/>
          <w:sz w:val="24"/>
          <w:szCs w:val="24"/>
          <w:shd w:val="clear" w:color="auto" w:fill="FFFFFF"/>
        </w:rPr>
      </w:pPr>
      <w:r w:rsidRPr="00F27183">
        <w:rPr>
          <w:rFonts w:ascii="Georgia" w:hAnsi="Georgia"/>
          <w:b/>
          <w:sz w:val="24"/>
          <w:szCs w:val="24"/>
        </w:rPr>
        <w:lastRenderedPageBreak/>
        <w:t xml:space="preserve">READ PAPER REPUBLIC presents… </w:t>
      </w:r>
    </w:p>
    <w:p w14:paraId="3AC02A50" w14:textId="77777777" w:rsidR="00D568CF" w:rsidRDefault="00D568CF" w:rsidP="00F27183">
      <w:pPr>
        <w:jc w:val="center"/>
        <w:rPr>
          <w:rStyle w:val="apple-converted-space"/>
          <w:rFonts w:ascii="Georgia" w:hAnsi="Georgia"/>
          <w:b/>
          <w:color w:val="444444"/>
          <w:sz w:val="24"/>
          <w:szCs w:val="24"/>
          <w:shd w:val="clear" w:color="auto" w:fill="FFFFFF"/>
        </w:rPr>
      </w:pPr>
    </w:p>
    <w:p w14:paraId="79241886" w14:textId="10B39175" w:rsidR="00F27183" w:rsidRPr="00F27183" w:rsidRDefault="00F27183" w:rsidP="00F27183">
      <w:pPr>
        <w:jc w:val="center"/>
        <w:rPr>
          <w:rStyle w:val="apple-converted-space"/>
          <w:rFonts w:ascii="Georgia" w:hAnsi="Georgia"/>
          <w:b/>
          <w:color w:val="444444"/>
          <w:sz w:val="24"/>
          <w:szCs w:val="24"/>
          <w:shd w:val="clear" w:color="auto" w:fill="FFFFFF"/>
        </w:rPr>
      </w:pPr>
    </w:p>
    <w:p w14:paraId="78CDC83C" w14:textId="77777777" w:rsidR="00F27183" w:rsidRDefault="00497FDF" w:rsidP="00F27183">
      <w:pPr>
        <w:jc w:val="center"/>
        <w:rPr>
          <w:rFonts w:ascii="Georgia" w:hAnsi="Georgia"/>
          <w:b/>
          <w:color w:val="444444"/>
          <w:sz w:val="24"/>
          <w:szCs w:val="24"/>
        </w:rPr>
      </w:pPr>
      <w:r>
        <w:rPr>
          <w:rFonts w:ascii="Georgia" w:hAnsi="Georgia"/>
          <w:b/>
          <w:color w:val="444444"/>
          <w:sz w:val="24"/>
          <w:szCs w:val="24"/>
        </w:rPr>
        <w:t>“</w:t>
      </w:r>
      <w:r w:rsidR="00AD7CC4" w:rsidRPr="00F27183">
        <w:rPr>
          <w:rFonts w:ascii="Georgia" w:hAnsi="Georgia"/>
          <w:b/>
          <w:color w:val="444444"/>
          <w:sz w:val="24"/>
          <w:szCs w:val="24"/>
        </w:rPr>
        <w:t>Missing</w:t>
      </w:r>
      <w:r>
        <w:rPr>
          <w:rFonts w:ascii="Georgia" w:hAnsi="Georgia"/>
          <w:b/>
          <w:color w:val="444444"/>
          <w:sz w:val="24"/>
          <w:szCs w:val="24"/>
        </w:rPr>
        <w:t>”</w:t>
      </w:r>
    </w:p>
    <w:p w14:paraId="098793DF" w14:textId="77777777" w:rsidR="00AD7CC4" w:rsidRDefault="00AD7CC4" w:rsidP="00F27183">
      <w:pPr>
        <w:jc w:val="center"/>
        <w:rPr>
          <w:rFonts w:ascii="Georgia" w:hAnsi="Georgia"/>
          <w:b/>
          <w:color w:val="444444"/>
          <w:sz w:val="24"/>
          <w:szCs w:val="24"/>
        </w:rPr>
      </w:pPr>
      <w:r w:rsidRPr="00F27183">
        <w:rPr>
          <w:rFonts w:ascii="Georgia" w:hAnsi="Georgia"/>
          <w:b/>
          <w:color w:val="444444"/>
          <w:sz w:val="24"/>
          <w:szCs w:val="24"/>
        </w:rPr>
        <w:t xml:space="preserve">by LI </w:t>
      </w:r>
      <w:proofErr w:type="spellStart"/>
      <w:r w:rsidRPr="00F27183">
        <w:rPr>
          <w:rFonts w:ascii="Georgia" w:hAnsi="Georgia"/>
          <w:b/>
          <w:color w:val="444444"/>
          <w:sz w:val="24"/>
          <w:szCs w:val="24"/>
        </w:rPr>
        <w:t>Jingrui</w:t>
      </w:r>
      <w:proofErr w:type="spellEnd"/>
      <w:r w:rsidRPr="00F27183">
        <w:rPr>
          <w:rFonts w:ascii="Georgia" w:hAnsi="Georgia"/>
          <w:b/>
          <w:color w:val="444444"/>
          <w:sz w:val="24"/>
          <w:szCs w:val="24"/>
        </w:rPr>
        <w:t>, translated by Helen Wang</w:t>
      </w:r>
    </w:p>
    <w:p w14:paraId="31407F0B" w14:textId="77777777" w:rsidR="00B96A5A" w:rsidRPr="00F27183" w:rsidRDefault="00B96A5A" w:rsidP="00F27183">
      <w:pPr>
        <w:jc w:val="center"/>
        <w:rPr>
          <w:rFonts w:ascii="Georgia" w:hAnsi="Georgia"/>
          <w:b/>
          <w:color w:val="444444"/>
          <w:sz w:val="24"/>
          <w:szCs w:val="24"/>
        </w:rPr>
      </w:pPr>
    </w:p>
    <w:p w14:paraId="1256A935" w14:textId="0013EC7A" w:rsidR="00D568CF" w:rsidRPr="00D568CF" w:rsidRDefault="00AD7CC4" w:rsidP="00B96A5A">
      <w:pPr>
        <w:pStyle w:val="NormalWeb"/>
        <w:shd w:val="clear" w:color="auto" w:fill="FFFFFF"/>
        <w:spacing w:before="0" w:beforeAutospacing="0" w:after="0" w:afterAutospacing="0"/>
        <w:jc w:val="both"/>
        <w:rPr>
          <w:rStyle w:val="Emphasis"/>
          <w:rFonts w:ascii="Georgia" w:hAnsi="Georgia"/>
          <w:i w:val="0"/>
          <w:color w:val="000000"/>
        </w:rPr>
      </w:pPr>
      <w:r w:rsidRPr="00D568CF">
        <w:rPr>
          <w:rStyle w:val="Emphasis"/>
          <w:rFonts w:ascii="Georgia" w:hAnsi="Georgia"/>
          <w:i w:val="0"/>
          <w:color w:val="000000"/>
        </w:rPr>
        <w:t xml:space="preserve">What would you do if your husband went missing </w:t>
      </w:r>
      <w:r w:rsidR="00DE4E79">
        <w:rPr>
          <w:rStyle w:val="Emphasis"/>
          <w:rFonts w:ascii="Georgia" w:hAnsi="Georgia"/>
          <w:i w:val="0"/>
          <w:color w:val="000000"/>
        </w:rPr>
        <w:t>—</w:t>
      </w:r>
      <w:r w:rsidRPr="00D568CF">
        <w:rPr>
          <w:rStyle w:val="Emphasis"/>
          <w:rFonts w:ascii="Georgia" w:hAnsi="Georgia"/>
          <w:i w:val="0"/>
          <w:color w:val="000000"/>
        </w:rPr>
        <w:t xml:space="preserve"> </w:t>
      </w:r>
      <w:r w:rsidR="00497FDF">
        <w:rPr>
          <w:rStyle w:val="Emphasis"/>
          <w:rFonts w:ascii="Georgia" w:hAnsi="Georgia"/>
          <w:i w:val="0"/>
          <w:color w:val="000000"/>
        </w:rPr>
        <w:t>“</w:t>
      </w:r>
      <w:r w:rsidRPr="00D568CF">
        <w:rPr>
          <w:rStyle w:val="Emphasis"/>
          <w:rFonts w:ascii="Georgia" w:hAnsi="Georgia"/>
          <w:i w:val="0"/>
          <w:color w:val="000000"/>
        </w:rPr>
        <w:t>officially missing</w:t>
      </w:r>
      <w:r w:rsidR="00497FDF">
        <w:rPr>
          <w:rStyle w:val="Emphasis"/>
          <w:rFonts w:ascii="Georgia" w:hAnsi="Georgia"/>
          <w:i w:val="0"/>
          <w:color w:val="000000"/>
        </w:rPr>
        <w:t>”</w:t>
      </w:r>
      <w:r w:rsidRPr="00D568CF">
        <w:rPr>
          <w:rStyle w:val="Emphasis"/>
          <w:rFonts w:ascii="Georgia" w:hAnsi="Georgia"/>
          <w:i w:val="0"/>
          <w:color w:val="000000"/>
        </w:rPr>
        <w:t xml:space="preserve"> </w:t>
      </w:r>
      <w:r w:rsidR="00DE4E79">
        <w:rPr>
          <w:rStyle w:val="Emphasis"/>
          <w:rFonts w:ascii="Georgia" w:hAnsi="Georgia"/>
          <w:i w:val="0"/>
          <w:color w:val="000000"/>
        </w:rPr>
        <w:t xml:space="preserve">— </w:t>
      </w:r>
      <w:r w:rsidRPr="00D568CF">
        <w:rPr>
          <w:rStyle w:val="Emphasis"/>
          <w:rFonts w:ascii="Georgia" w:hAnsi="Georgia"/>
          <w:i w:val="0"/>
          <w:color w:val="000000"/>
        </w:rPr>
        <w:t xml:space="preserve">for a few months? And then turned up as randomly as he disappeared? </w:t>
      </w:r>
    </w:p>
    <w:p w14:paraId="21A6126C" w14:textId="77777777" w:rsidR="00D568CF" w:rsidRPr="00D568CF" w:rsidRDefault="00D568CF" w:rsidP="00B96A5A">
      <w:pPr>
        <w:pStyle w:val="NormalWeb"/>
        <w:shd w:val="clear" w:color="auto" w:fill="FFFFFF"/>
        <w:spacing w:before="0" w:beforeAutospacing="0" w:after="0" w:afterAutospacing="0"/>
        <w:jc w:val="both"/>
        <w:rPr>
          <w:rStyle w:val="Emphasis"/>
          <w:rFonts w:ascii="Georgia" w:hAnsi="Georgia"/>
          <w:i w:val="0"/>
          <w:color w:val="000000"/>
        </w:rPr>
      </w:pPr>
    </w:p>
    <w:p w14:paraId="7B1D8D9A" w14:textId="00EA8DC3" w:rsidR="00D568CF" w:rsidRDefault="00AD7CC4" w:rsidP="00B96A5A">
      <w:pPr>
        <w:pStyle w:val="NormalWeb"/>
        <w:shd w:val="clear" w:color="auto" w:fill="FFFFFF"/>
        <w:spacing w:before="0" w:beforeAutospacing="0" w:after="0" w:afterAutospacing="0"/>
        <w:jc w:val="both"/>
        <w:rPr>
          <w:rStyle w:val="Emphasis"/>
          <w:rFonts w:ascii="Georgia" w:hAnsi="Georgia"/>
          <w:i w:val="0"/>
          <w:color w:val="000000"/>
        </w:rPr>
      </w:pPr>
      <w:r w:rsidRPr="00D568CF">
        <w:rPr>
          <w:rStyle w:val="Emphasis"/>
          <w:rFonts w:ascii="Georgia" w:hAnsi="Georgia"/>
          <w:i w:val="0"/>
          <w:color w:val="000000"/>
        </w:rPr>
        <w:t xml:space="preserve">This story imagines the life of the young wife, all alone and desperate to know what has happened to her husband. The events of those months </w:t>
      </w:r>
      <w:r w:rsidR="00DE4E79">
        <w:rPr>
          <w:rStyle w:val="Emphasis"/>
          <w:rFonts w:ascii="Georgia" w:hAnsi="Georgia"/>
          <w:i w:val="0"/>
          <w:color w:val="000000"/>
        </w:rPr>
        <w:t xml:space="preserve">— </w:t>
      </w:r>
      <w:r w:rsidRPr="00D568CF">
        <w:rPr>
          <w:rStyle w:val="Emphasis"/>
          <w:rFonts w:ascii="Georgia" w:hAnsi="Georgia"/>
          <w:i w:val="0"/>
          <w:color w:val="000000"/>
        </w:rPr>
        <w:t xml:space="preserve">the arrival of the black envelope, the offer of help from an old friend, and the disappearance of that friend </w:t>
      </w:r>
      <w:r w:rsidR="00DE4E79">
        <w:rPr>
          <w:rStyle w:val="Emphasis"/>
          <w:rFonts w:ascii="Georgia" w:hAnsi="Georgia"/>
          <w:i w:val="0"/>
          <w:color w:val="000000"/>
        </w:rPr>
        <w:t xml:space="preserve">— </w:t>
      </w:r>
      <w:r w:rsidRPr="00D568CF">
        <w:rPr>
          <w:rStyle w:val="Emphasis"/>
          <w:rFonts w:ascii="Georgia" w:hAnsi="Georgia"/>
          <w:i w:val="0"/>
          <w:color w:val="000000"/>
        </w:rPr>
        <w:t xml:space="preserve">are never fully explained, nor do we find out what happened to her husband. It is the story of how she deals with the horror of the unknown. She carries on as normally as she can in the abnormal circumstances, finding comfort in the familiar routines of everyday life, but all the time looking for clues and leads in everything around her, questioning the past as well as the present. </w:t>
      </w:r>
    </w:p>
    <w:p w14:paraId="37CE3B04" w14:textId="77777777" w:rsidR="00D568CF" w:rsidRDefault="00D568CF" w:rsidP="00B96A5A">
      <w:pPr>
        <w:pStyle w:val="NormalWeb"/>
        <w:shd w:val="clear" w:color="auto" w:fill="FFFFFF"/>
        <w:spacing w:before="0" w:beforeAutospacing="0" w:after="0" w:afterAutospacing="0"/>
        <w:jc w:val="both"/>
        <w:rPr>
          <w:rStyle w:val="Emphasis"/>
          <w:rFonts w:ascii="Georgia" w:hAnsi="Georgia"/>
          <w:i w:val="0"/>
          <w:color w:val="000000"/>
        </w:rPr>
      </w:pPr>
    </w:p>
    <w:p w14:paraId="7DBADBD8" w14:textId="77777777" w:rsidR="00D568CF" w:rsidRDefault="00AD7CC4" w:rsidP="00B96A5A">
      <w:pPr>
        <w:pStyle w:val="NormalWeb"/>
        <w:shd w:val="clear" w:color="auto" w:fill="FFFFFF"/>
        <w:spacing w:before="0" w:beforeAutospacing="0" w:after="0" w:afterAutospacing="0"/>
        <w:jc w:val="both"/>
        <w:rPr>
          <w:rStyle w:val="Emphasis"/>
          <w:rFonts w:ascii="Georgia" w:hAnsi="Georgia"/>
          <w:i w:val="0"/>
          <w:color w:val="000000"/>
        </w:rPr>
      </w:pPr>
      <w:r w:rsidRPr="00D568CF">
        <w:rPr>
          <w:rStyle w:val="Emphasis"/>
          <w:rFonts w:ascii="Georgia" w:hAnsi="Georgia"/>
          <w:i w:val="0"/>
          <w:color w:val="000000"/>
        </w:rPr>
        <w:t xml:space="preserve">Li </w:t>
      </w:r>
      <w:proofErr w:type="spellStart"/>
      <w:r w:rsidRPr="00D568CF">
        <w:rPr>
          <w:rStyle w:val="Emphasis"/>
          <w:rFonts w:ascii="Georgia" w:hAnsi="Georgia"/>
          <w:i w:val="0"/>
          <w:color w:val="000000"/>
        </w:rPr>
        <w:t>Jingrui</w:t>
      </w:r>
      <w:proofErr w:type="spellEnd"/>
      <w:r w:rsidRPr="00D568CF">
        <w:rPr>
          <w:rStyle w:val="Emphasis"/>
          <w:rFonts w:ascii="Georgia" w:hAnsi="Georgia"/>
          <w:i w:val="0"/>
          <w:color w:val="000000"/>
        </w:rPr>
        <w:t xml:space="preserve"> comments, </w:t>
      </w:r>
      <w:r w:rsidR="00497FDF">
        <w:rPr>
          <w:rStyle w:val="Emphasis"/>
          <w:rFonts w:ascii="Georgia" w:hAnsi="Georgia"/>
          <w:i w:val="0"/>
          <w:color w:val="000000"/>
        </w:rPr>
        <w:t>“</w:t>
      </w:r>
      <w:r w:rsidRPr="00D568CF">
        <w:rPr>
          <w:rStyle w:val="Emphasis"/>
          <w:rFonts w:ascii="Georgia" w:hAnsi="Georgia"/>
          <w:i w:val="0"/>
          <w:color w:val="000000"/>
        </w:rPr>
        <w:t>The story is political, but not overtly so. In China today, Kafka-</w:t>
      </w:r>
      <w:proofErr w:type="spellStart"/>
      <w:r w:rsidRPr="00D568CF">
        <w:rPr>
          <w:rStyle w:val="Emphasis"/>
          <w:rFonts w:ascii="Georgia" w:hAnsi="Georgia"/>
          <w:i w:val="0"/>
          <w:color w:val="000000"/>
        </w:rPr>
        <w:t>esque</w:t>
      </w:r>
      <w:proofErr w:type="spellEnd"/>
      <w:r w:rsidRPr="00D568CF">
        <w:rPr>
          <w:rStyle w:val="Emphasis"/>
          <w:rFonts w:ascii="Georgia" w:hAnsi="Georgia"/>
          <w:i w:val="0"/>
          <w:color w:val="000000"/>
        </w:rPr>
        <w:t xml:space="preserve"> situations are all too real. I wanted to show that when facing unassailable horror, we react with weakness and cowardice, but also with untold courage, and that even if that courage is eventually swallowed up in the darkness, it was most definitely there.</w:t>
      </w:r>
      <w:r w:rsidR="00497FDF">
        <w:rPr>
          <w:rStyle w:val="Emphasis"/>
          <w:rFonts w:ascii="Georgia" w:hAnsi="Georgia"/>
          <w:i w:val="0"/>
          <w:color w:val="000000"/>
        </w:rPr>
        <w:t>”</w:t>
      </w:r>
      <w:r w:rsidR="00F27183" w:rsidRPr="00D568CF">
        <w:rPr>
          <w:rStyle w:val="Emphasis"/>
          <w:rFonts w:ascii="Georgia" w:hAnsi="Georgia"/>
          <w:i w:val="0"/>
          <w:color w:val="000000"/>
        </w:rPr>
        <w:t xml:space="preserve"> </w:t>
      </w:r>
    </w:p>
    <w:p w14:paraId="0490F40B" w14:textId="77777777" w:rsidR="00D568CF" w:rsidRDefault="00D568CF" w:rsidP="00B96A5A">
      <w:pPr>
        <w:pStyle w:val="NormalWeb"/>
        <w:shd w:val="clear" w:color="auto" w:fill="FFFFFF"/>
        <w:spacing w:before="0" w:beforeAutospacing="0" w:after="0" w:afterAutospacing="0"/>
        <w:jc w:val="both"/>
        <w:rPr>
          <w:rStyle w:val="Emphasis"/>
          <w:rFonts w:ascii="Georgia" w:hAnsi="Georgia"/>
          <w:i w:val="0"/>
          <w:color w:val="000000"/>
        </w:rPr>
      </w:pPr>
    </w:p>
    <w:p w14:paraId="37CC4DA1" w14:textId="77777777" w:rsidR="00D568CF" w:rsidRDefault="00D568CF" w:rsidP="00B96A5A">
      <w:pPr>
        <w:pStyle w:val="NormalWeb"/>
        <w:shd w:val="clear" w:color="auto" w:fill="FFFFFF"/>
        <w:spacing w:before="0" w:beforeAutospacing="0" w:after="0" w:afterAutospacing="0"/>
        <w:jc w:val="both"/>
        <w:rPr>
          <w:rStyle w:val="Emphasis"/>
          <w:rFonts w:ascii="Georgia" w:hAnsi="Georgia"/>
          <w:i w:val="0"/>
          <w:color w:val="000000"/>
        </w:rPr>
      </w:pPr>
    </w:p>
    <w:p w14:paraId="1F2B6293" w14:textId="77777777" w:rsidR="003A6773" w:rsidRPr="00D568CF" w:rsidRDefault="003A6773" w:rsidP="00B96A5A">
      <w:pPr>
        <w:pStyle w:val="NormalWeb"/>
        <w:shd w:val="clear" w:color="auto" w:fill="FFFFFF"/>
        <w:spacing w:before="0" w:beforeAutospacing="0" w:after="0" w:afterAutospacing="0"/>
        <w:jc w:val="both"/>
        <w:rPr>
          <w:rFonts w:ascii="Georgia" w:hAnsi="Georgia"/>
          <w:color w:val="000000"/>
        </w:rPr>
      </w:pPr>
    </w:p>
    <w:p w14:paraId="33CAE132" w14:textId="77777777" w:rsidR="00B96A5A" w:rsidRDefault="00B96A5A" w:rsidP="00B96A5A">
      <w:pPr>
        <w:pStyle w:val="NormalWeb"/>
        <w:shd w:val="clear" w:color="auto" w:fill="FFFFFF"/>
        <w:spacing w:before="0" w:beforeAutospacing="0" w:after="0" w:afterAutospacing="0"/>
        <w:jc w:val="both"/>
        <w:rPr>
          <w:rFonts w:ascii="Georgia" w:hAnsi="Georgia"/>
          <w:color w:val="000000"/>
        </w:rPr>
      </w:pPr>
      <w:r>
        <w:rPr>
          <w:rFonts w:ascii="Georgia" w:hAnsi="Georgia"/>
          <w:color w:val="000000"/>
        </w:rPr>
        <w:t xml:space="preserve">More info: </w:t>
      </w:r>
      <w:hyperlink r:id="rId7" w:history="1">
        <w:r w:rsidRPr="00077756">
          <w:rPr>
            <w:rStyle w:val="Hyperlink"/>
            <w:rFonts w:ascii="Georgia" w:hAnsi="Georgia"/>
          </w:rPr>
          <w:t>https://paper-republic.org/pubs/read/missing/</w:t>
        </w:r>
      </w:hyperlink>
    </w:p>
    <w:p w14:paraId="092E0E7D" w14:textId="77777777" w:rsidR="004C1333" w:rsidRDefault="004C1333" w:rsidP="00D568CF">
      <w:pPr>
        <w:jc w:val="both"/>
        <w:rPr>
          <w:rFonts w:ascii="Georgia" w:hAnsi="Georgia"/>
          <w:b/>
          <w:sz w:val="24"/>
          <w:szCs w:val="24"/>
        </w:rPr>
      </w:pPr>
    </w:p>
    <w:p w14:paraId="72235D91" w14:textId="77777777" w:rsidR="00D568CF" w:rsidRPr="00F27183" w:rsidRDefault="00D568CF" w:rsidP="00D568CF">
      <w:pPr>
        <w:jc w:val="both"/>
        <w:rPr>
          <w:rFonts w:ascii="Georgia" w:hAnsi="Georgia"/>
          <w:b/>
          <w:sz w:val="24"/>
          <w:szCs w:val="24"/>
        </w:rPr>
      </w:pPr>
      <w:r w:rsidRPr="00F27183">
        <w:rPr>
          <w:rFonts w:ascii="Georgia" w:hAnsi="Georgia"/>
          <w:b/>
          <w:sz w:val="24"/>
          <w:szCs w:val="24"/>
        </w:rPr>
        <w:lastRenderedPageBreak/>
        <w:t xml:space="preserve">READ PAPER REPUBLIC presents… </w:t>
      </w:r>
    </w:p>
    <w:p w14:paraId="51C97DCF" w14:textId="77777777" w:rsidR="00D568CF" w:rsidRDefault="00D568CF" w:rsidP="00D568CF">
      <w:pPr>
        <w:jc w:val="center"/>
        <w:rPr>
          <w:rStyle w:val="apple-converted-space"/>
          <w:rFonts w:ascii="Georgia" w:hAnsi="Georgia"/>
          <w:b/>
          <w:color w:val="444444"/>
          <w:sz w:val="24"/>
          <w:szCs w:val="24"/>
          <w:shd w:val="clear" w:color="auto" w:fill="FFFFFF"/>
        </w:rPr>
      </w:pPr>
    </w:p>
    <w:p w14:paraId="39EC4B09" w14:textId="77777777" w:rsidR="00373ED1" w:rsidRDefault="00373ED1" w:rsidP="00D568CF">
      <w:pPr>
        <w:jc w:val="center"/>
        <w:rPr>
          <w:rStyle w:val="apple-converted-space"/>
          <w:rFonts w:ascii="Georgia" w:hAnsi="Georgia"/>
          <w:b/>
          <w:color w:val="444444"/>
          <w:sz w:val="24"/>
          <w:szCs w:val="24"/>
          <w:shd w:val="clear" w:color="auto" w:fill="FFFFFF"/>
        </w:rPr>
      </w:pPr>
    </w:p>
    <w:p w14:paraId="6DFF0A59" w14:textId="53DFEDD9" w:rsidR="00F27183" w:rsidRPr="00B96A5A" w:rsidRDefault="003A6773" w:rsidP="00B96A5A">
      <w:pPr>
        <w:jc w:val="center"/>
        <w:rPr>
          <w:rFonts w:ascii="Georgia" w:hAnsi="Georgia"/>
          <w:b/>
          <w:color w:val="444444"/>
          <w:sz w:val="24"/>
          <w:szCs w:val="24"/>
        </w:rPr>
      </w:pPr>
      <w:r>
        <w:rPr>
          <w:rFonts w:ascii="Georgia" w:hAnsi="Georgia"/>
          <w:b/>
          <w:color w:val="444444"/>
          <w:sz w:val="24"/>
          <w:szCs w:val="24"/>
        </w:rPr>
        <w:t xml:space="preserve"> </w:t>
      </w:r>
      <w:r w:rsidR="00497FDF">
        <w:rPr>
          <w:rFonts w:ascii="Georgia" w:hAnsi="Georgia"/>
          <w:b/>
          <w:color w:val="444444"/>
          <w:sz w:val="24"/>
          <w:szCs w:val="24"/>
        </w:rPr>
        <w:t>“</w:t>
      </w:r>
      <w:r w:rsidR="00AD7CC4" w:rsidRPr="00B96A5A">
        <w:rPr>
          <w:rFonts w:ascii="Georgia" w:hAnsi="Georgia"/>
          <w:b/>
          <w:color w:val="444444"/>
          <w:sz w:val="24"/>
          <w:szCs w:val="24"/>
        </w:rPr>
        <w:t>The One Who Picks Flowers</w:t>
      </w:r>
      <w:r w:rsidR="00497FDF">
        <w:rPr>
          <w:rFonts w:ascii="Georgia" w:hAnsi="Georgia"/>
          <w:b/>
          <w:color w:val="444444"/>
          <w:sz w:val="24"/>
          <w:szCs w:val="24"/>
        </w:rPr>
        <w:t>”</w:t>
      </w:r>
    </w:p>
    <w:p w14:paraId="6C3CFBE7" w14:textId="77777777" w:rsidR="00AD7CC4" w:rsidRPr="00B96A5A" w:rsidRDefault="00AD7CC4" w:rsidP="00B96A5A">
      <w:pPr>
        <w:jc w:val="center"/>
        <w:rPr>
          <w:rFonts w:ascii="Georgia" w:hAnsi="Georgia"/>
          <w:b/>
          <w:color w:val="444444"/>
          <w:sz w:val="24"/>
          <w:szCs w:val="24"/>
        </w:rPr>
      </w:pPr>
      <w:r w:rsidRPr="00B96A5A">
        <w:rPr>
          <w:rFonts w:ascii="Georgia" w:hAnsi="Georgia"/>
          <w:b/>
          <w:color w:val="444444"/>
          <w:sz w:val="24"/>
          <w:szCs w:val="24"/>
        </w:rPr>
        <w:t xml:space="preserve">by LIU </w:t>
      </w:r>
      <w:proofErr w:type="spellStart"/>
      <w:r w:rsidRPr="00B96A5A">
        <w:rPr>
          <w:rFonts w:ascii="Georgia" w:hAnsi="Georgia"/>
          <w:b/>
          <w:color w:val="444444"/>
          <w:sz w:val="24"/>
          <w:szCs w:val="24"/>
        </w:rPr>
        <w:t>Qingbang</w:t>
      </w:r>
      <w:proofErr w:type="spellEnd"/>
      <w:r w:rsidRPr="00B96A5A">
        <w:rPr>
          <w:rFonts w:ascii="Georgia" w:hAnsi="Georgia"/>
          <w:b/>
          <w:color w:val="444444"/>
          <w:sz w:val="24"/>
          <w:szCs w:val="24"/>
        </w:rPr>
        <w:t>, translated by Lee Yew Leong</w:t>
      </w:r>
    </w:p>
    <w:p w14:paraId="7A98CB9E" w14:textId="77777777" w:rsidR="00D568CF" w:rsidRDefault="00D568CF" w:rsidP="00D568CF">
      <w:pPr>
        <w:pStyle w:val="NormalWeb"/>
        <w:shd w:val="clear" w:color="auto" w:fill="FFFFFF"/>
        <w:spacing w:before="0" w:beforeAutospacing="0" w:after="0" w:afterAutospacing="0"/>
        <w:jc w:val="both"/>
        <w:rPr>
          <w:rStyle w:val="Emphasis"/>
          <w:rFonts w:ascii="Georgia" w:hAnsi="Georgia"/>
          <w:color w:val="000000"/>
        </w:rPr>
      </w:pPr>
    </w:p>
    <w:p w14:paraId="52C87298" w14:textId="77777777" w:rsidR="00954EE2" w:rsidRPr="00954EE2" w:rsidRDefault="00954EE2" w:rsidP="00954EE2">
      <w:pPr>
        <w:widowControl w:val="0"/>
        <w:autoSpaceDE w:val="0"/>
        <w:autoSpaceDN w:val="0"/>
        <w:adjustRightInd w:val="0"/>
        <w:rPr>
          <w:rFonts w:ascii="Georgia" w:hAnsi="Georgia" w:cs="Helvetica Neue"/>
          <w:sz w:val="24"/>
          <w:szCs w:val="24"/>
          <w:lang w:val="en-US"/>
        </w:rPr>
      </w:pPr>
      <w:r w:rsidRPr="00954EE2">
        <w:rPr>
          <w:rFonts w:ascii="Georgia" w:hAnsi="Georgia" w:cs="Helvetica Neue"/>
          <w:color w:val="1A1A1A"/>
          <w:sz w:val="24"/>
          <w:szCs w:val="24"/>
          <w:lang w:val="en-US"/>
        </w:rPr>
        <w:t xml:space="preserve">The mine’s canteen has a new worker: the beautiful Song </w:t>
      </w:r>
      <w:proofErr w:type="spellStart"/>
      <w:r w:rsidRPr="00954EE2">
        <w:rPr>
          <w:rFonts w:ascii="Georgia" w:hAnsi="Georgia" w:cs="Helvetica Neue"/>
          <w:color w:val="1A1A1A"/>
          <w:sz w:val="24"/>
          <w:szCs w:val="24"/>
          <w:lang w:val="en-US"/>
        </w:rPr>
        <w:t>Tian’er</w:t>
      </w:r>
      <w:proofErr w:type="spellEnd"/>
      <w:r w:rsidRPr="00954EE2">
        <w:rPr>
          <w:rFonts w:ascii="Georgia" w:hAnsi="Georgia" w:cs="Helvetica Neue"/>
          <w:color w:val="1A1A1A"/>
          <w:sz w:val="24"/>
          <w:szCs w:val="24"/>
          <w:lang w:val="en-US"/>
        </w:rPr>
        <w:t>. So beautiful she is known by all the miners as “the one who picks flowers”. And every man who sees her lines up, hoping for a chance to be the one who plucks the flower-picker. Even though they know they don’t stand a chance.</w:t>
      </w:r>
      <w:r>
        <w:rPr>
          <w:rFonts w:ascii="Georgia" w:hAnsi="Georgia" w:cs="Helvetica Neue"/>
          <w:color w:val="1A1A1A"/>
          <w:sz w:val="24"/>
          <w:szCs w:val="24"/>
          <w:lang w:val="en-US"/>
        </w:rPr>
        <w:t xml:space="preserve"> </w:t>
      </w:r>
      <w:r w:rsidRPr="00954EE2">
        <w:rPr>
          <w:rFonts w:ascii="Georgia" w:hAnsi="Georgia" w:cs="Helvetica Neue"/>
          <w:color w:val="1A1A1A"/>
          <w:sz w:val="24"/>
          <w:szCs w:val="24"/>
          <w:lang w:val="en-US"/>
        </w:rPr>
        <w:t> </w:t>
      </w:r>
    </w:p>
    <w:p w14:paraId="6EE11758" w14:textId="77777777" w:rsidR="00954EE2" w:rsidRPr="00954EE2" w:rsidRDefault="00954EE2" w:rsidP="00954EE2">
      <w:pPr>
        <w:widowControl w:val="0"/>
        <w:autoSpaceDE w:val="0"/>
        <w:autoSpaceDN w:val="0"/>
        <w:adjustRightInd w:val="0"/>
        <w:rPr>
          <w:rFonts w:ascii="Georgia" w:hAnsi="Georgia" w:cs="Helvetica Neue"/>
          <w:sz w:val="24"/>
          <w:szCs w:val="24"/>
          <w:lang w:val="en-US"/>
        </w:rPr>
      </w:pPr>
      <w:r w:rsidRPr="00954EE2">
        <w:rPr>
          <w:rFonts w:ascii="Georgia" w:hAnsi="Georgia" w:cs="Helvetica Neue"/>
          <w:color w:val="1A1A1A"/>
          <w:sz w:val="24"/>
          <w:szCs w:val="24"/>
          <w:lang w:val="en-US"/>
        </w:rPr>
        <w:t xml:space="preserve">When the mine boss catches sight of Song </w:t>
      </w:r>
      <w:proofErr w:type="spellStart"/>
      <w:r w:rsidRPr="00954EE2">
        <w:rPr>
          <w:rFonts w:ascii="Georgia" w:hAnsi="Georgia" w:cs="Helvetica Neue"/>
          <w:color w:val="1A1A1A"/>
          <w:sz w:val="24"/>
          <w:szCs w:val="24"/>
          <w:lang w:val="en-US"/>
        </w:rPr>
        <w:t>Tian’er</w:t>
      </w:r>
      <w:proofErr w:type="spellEnd"/>
      <w:r w:rsidRPr="00954EE2">
        <w:rPr>
          <w:rFonts w:ascii="Georgia" w:hAnsi="Georgia" w:cs="Helvetica Neue"/>
          <w:color w:val="1A1A1A"/>
          <w:sz w:val="24"/>
          <w:szCs w:val="24"/>
          <w:lang w:val="en-US"/>
        </w:rPr>
        <w:t xml:space="preserve">, he makes an indecent proposal. Not directly of course, but via Song </w:t>
      </w:r>
      <w:proofErr w:type="spellStart"/>
      <w:r w:rsidRPr="00954EE2">
        <w:rPr>
          <w:rFonts w:ascii="Georgia" w:hAnsi="Georgia" w:cs="Helvetica Neue"/>
          <w:color w:val="1A1A1A"/>
          <w:sz w:val="24"/>
          <w:szCs w:val="24"/>
          <w:lang w:val="en-US"/>
        </w:rPr>
        <w:t>Tian’er’s</w:t>
      </w:r>
      <w:proofErr w:type="spellEnd"/>
      <w:r w:rsidRPr="00954EE2">
        <w:rPr>
          <w:rFonts w:ascii="Georgia" w:hAnsi="Georgia" w:cs="Helvetica Neue"/>
          <w:color w:val="1A1A1A"/>
          <w:sz w:val="24"/>
          <w:szCs w:val="24"/>
          <w:lang w:val="en-US"/>
        </w:rPr>
        <w:t xml:space="preserve"> sister in law. Will the flower-picker accept the big boss? And if she doesn’t, what will the repercussions be, for her, for her sister in law, for her brother, for the canteen?</w:t>
      </w:r>
    </w:p>
    <w:p w14:paraId="4C497AE9" w14:textId="77777777" w:rsidR="00954EE2" w:rsidRPr="00954EE2" w:rsidRDefault="00954EE2" w:rsidP="00954EE2">
      <w:pPr>
        <w:widowControl w:val="0"/>
        <w:autoSpaceDE w:val="0"/>
        <w:autoSpaceDN w:val="0"/>
        <w:adjustRightInd w:val="0"/>
        <w:rPr>
          <w:rFonts w:ascii="Georgia" w:hAnsi="Georgia" w:cs="Helvetica Neue"/>
          <w:sz w:val="24"/>
          <w:szCs w:val="24"/>
          <w:lang w:val="en-US"/>
        </w:rPr>
      </w:pPr>
      <w:r w:rsidRPr="00954EE2">
        <w:rPr>
          <w:rFonts w:ascii="Georgia" w:hAnsi="Georgia" w:cs="Helvetica Neue"/>
          <w:color w:val="1A1A1A"/>
          <w:sz w:val="24"/>
          <w:szCs w:val="24"/>
          <w:lang w:val="en-US"/>
        </w:rPr>
        <w:t> </w:t>
      </w:r>
    </w:p>
    <w:p w14:paraId="39FD24DF" w14:textId="77777777" w:rsidR="00954EE2" w:rsidRPr="00954EE2" w:rsidRDefault="00954EE2" w:rsidP="00954EE2">
      <w:pPr>
        <w:widowControl w:val="0"/>
        <w:autoSpaceDE w:val="0"/>
        <w:autoSpaceDN w:val="0"/>
        <w:adjustRightInd w:val="0"/>
        <w:rPr>
          <w:rFonts w:ascii="Georgia" w:hAnsi="Georgia" w:cs="Helvetica Neue"/>
          <w:sz w:val="24"/>
          <w:szCs w:val="24"/>
          <w:lang w:val="en-US"/>
        </w:rPr>
      </w:pPr>
      <w:r w:rsidRPr="00954EE2">
        <w:rPr>
          <w:rFonts w:ascii="Georgia" w:hAnsi="Georgia" w:cs="Helvetica Neue"/>
          <w:color w:val="1A1A1A"/>
          <w:sz w:val="24"/>
          <w:szCs w:val="24"/>
          <w:lang w:val="en-US"/>
        </w:rPr>
        <w:t xml:space="preserve">The author Liu </w:t>
      </w:r>
      <w:proofErr w:type="spellStart"/>
      <w:r w:rsidRPr="00954EE2">
        <w:rPr>
          <w:rFonts w:ascii="Georgia" w:hAnsi="Georgia" w:cs="Helvetica Neue"/>
          <w:color w:val="1A1A1A"/>
          <w:sz w:val="24"/>
          <w:szCs w:val="24"/>
          <w:lang w:val="en-US"/>
        </w:rPr>
        <w:t>Qingbang</w:t>
      </w:r>
      <w:proofErr w:type="spellEnd"/>
      <w:r w:rsidRPr="00954EE2">
        <w:rPr>
          <w:rFonts w:ascii="Georgia" w:hAnsi="Georgia" w:cs="Helvetica Neue"/>
          <w:color w:val="1A1A1A"/>
          <w:sz w:val="24"/>
          <w:szCs w:val="24"/>
          <w:lang w:val="en-US"/>
        </w:rPr>
        <w:t xml:space="preserve"> was once a miner, now a writer. His work about mines and the mining community </w:t>
      </w:r>
      <w:r>
        <w:rPr>
          <w:rFonts w:ascii="Georgia" w:hAnsi="Georgia" w:cs="Helvetica Neue"/>
          <w:color w:val="1A1A1A"/>
          <w:sz w:val="24"/>
          <w:szCs w:val="24"/>
          <w:lang w:val="en-US"/>
        </w:rPr>
        <w:t>is</w:t>
      </w:r>
      <w:r w:rsidRPr="00954EE2">
        <w:rPr>
          <w:rFonts w:ascii="Georgia" w:hAnsi="Georgia" w:cs="Helvetica Neue"/>
          <w:color w:val="1A1A1A"/>
          <w:sz w:val="24"/>
          <w:szCs w:val="24"/>
          <w:lang w:val="en-US"/>
        </w:rPr>
        <w:t xml:space="preserve"> well-known throughout China and his novella </w:t>
      </w:r>
      <w:r w:rsidRPr="00954EE2">
        <w:rPr>
          <w:rFonts w:ascii="Georgia" w:hAnsi="Georgia" w:cs="Helvetica Neue"/>
          <w:i/>
          <w:iCs/>
          <w:color w:val="1A1A1A"/>
          <w:sz w:val="24"/>
          <w:szCs w:val="24"/>
          <w:lang w:val="en-US"/>
        </w:rPr>
        <w:t>Sacred Wood</w:t>
      </w:r>
      <w:r w:rsidRPr="00954EE2">
        <w:rPr>
          <w:rFonts w:ascii="Georgia" w:hAnsi="Georgia" w:cs="Helvetica Neue"/>
          <w:color w:val="1A1A1A"/>
          <w:sz w:val="24"/>
          <w:szCs w:val="24"/>
          <w:lang w:val="en-US"/>
        </w:rPr>
        <w:t xml:space="preserve"> was turned into the award-winning 2003 film </w:t>
      </w:r>
      <w:r w:rsidRPr="00954EE2">
        <w:rPr>
          <w:rFonts w:ascii="Georgia" w:hAnsi="Georgia" w:cs="Helvetica Neue"/>
          <w:i/>
          <w:iCs/>
          <w:color w:val="1A1A1A"/>
          <w:sz w:val="24"/>
          <w:szCs w:val="24"/>
          <w:lang w:val="en-US"/>
        </w:rPr>
        <w:t>Blind Shaft</w:t>
      </w:r>
      <w:r w:rsidRPr="00954EE2">
        <w:rPr>
          <w:rFonts w:ascii="Georgia" w:hAnsi="Georgia" w:cs="Helvetica Neue"/>
          <w:color w:val="1A1A1A"/>
          <w:sz w:val="24"/>
          <w:szCs w:val="24"/>
          <w:lang w:val="en-US"/>
        </w:rPr>
        <w:t>. </w:t>
      </w:r>
    </w:p>
    <w:p w14:paraId="3F7C4BE3" w14:textId="77777777" w:rsidR="00954EE2" w:rsidRPr="00954EE2" w:rsidRDefault="00954EE2" w:rsidP="00954EE2">
      <w:pPr>
        <w:widowControl w:val="0"/>
        <w:autoSpaceDE w:val="0"/>
        <w:autoSpaceDN w:val="0"/>
        <w:adjustRightInd w:val="0"/>
        <w:rPr>
          <w:rFonts w:ascii="Georgia" w:hAnsi="Georgia" w:cs="Helvetica Neue"/>
          <w:sz w:val="24"/>
          <w:szCs w:val="24"/>
          <w:lang w:val="en-US"/>
        </w:rPr>
      </w:pPr>
    </w:p>
    <w:p w14:paraId="1E782B3E" w14:textId="6849A55B" w:rsidR="00954EE2" w:rsidRPr="00954EE2" w:rsidRDefault="00954EE2" w:rsidP="00954EE2">
      <w:pPr>
        <w:widowControl w:val="0"/>
        <w:autoSpaceDE w:val="0"/>
        <w:autoSpaceDN w:val="0"/>
        <w:adjustRightInd w:val="0"/>
        <w:rPr>
          <w:rFonts w:ascii="Helvetica Neue" w:hAnsi="Helvetica Neue" w:cs="Helvetica Neue"/>
          <w:sz w:val="24"/>
          <w:szCs w:val="24"/>
          <w:lang w:val="en-US"/>
        </w:rPr>
      </w:pPr>
      <w:r w:rsidRPr="00954EE2">
        <w:rPr>
          <w:rFonts w:ascii="Georgia" w:hAnsi="Georgia" w:cs="Helvetica Neue"/>
          <w:color w:val="1A1A1A"/>
          <w:sz w:val="24"/>
          <w:szCs w:val="24"/>
          <w:lang w:val="en-US"/>
        </w:rPr>
        <w:t xml:space="preserve">"The most frequent motifs of literature, such as the relationships between men and nature, men and death, and men and women, are brought into full play </w:t>
      </w:r>
      <w:r>
        <w:rPr>
          <w:rFonts w:ascii="Georgia" w:hAnsi="Georgia" w:cs="Helvetica Neue"/>
          <w:color w:val="1A1A1A"/>
          <w:sz w:val="24"/>
          <w:szCs w:val="24"/>
          <w:lang w:val="en-US"/>
        </w:rPr>
        <w:t>…</w:t>
      </w:r>
      <w:r w:rsidRPr="00954EE2">
        <w:rPr>
          <w:rFonts w:ascii="Georgia" w:hAnsi="Georgia" w:cs="Helvetica Neue"/>
          <w:color w:val="1A1A1A"/>
          <w:sz w:val="24"/>
          <w:szCs w:val="24"/>
          <w:lang w:val="en-US"/>
        </w:rPr>
        <w:t xml:space="preserve"> underground,” says Liu of his work.</w:t>
      </w:r>
      <w:r w:rsidR="00DE4E79" w:rsidRPr="00954EE2">
        <w:rPr>
          <w:rFonts w:ascii="Helvetica Neue" w:hAnsi="Helvetica Neue" w:cs="Helvetica Neue"/>
          <w:sz w:val="24"/>
          <w:szCs w:val="24"/>
          <w:lang w:val="en-US"/>
        </w:rPr>
        <w:t xml:space="preserve"> </w:t>
      </w:r>
    </w:p>
    <w:p w14:paraId="031FB2F5" w14:textId="77777777" w:rsidR="00D568CF" w:rsidRDefault="00D568CF" w:rsidP="00D568CF">
      <w:pPr>
        <w:pStyle w:val="NormalWeb"/>
        <w:shd w:val="clear" w:color="auto" w:fill="FFFFFF"/>
        <w:spacing w:before="0" w:beforeAutospacing="0" w:after="0" w:afterAutospacing="0"/>
        <w:jc w:val="both"/>
        <w:rPr>
          <w:rStyle w:val="Emphasis"/>
          <w:rFonts w:ascii="Georgia" w:hAnsi="Georgia"/>
          <w:color w:val="000000"/>
        </w:rPr>
      </w:pPr>
    </w:p>
    <w:p w14:paraId="495D8CBF" w14:textId="77777777" w:rsidR="003A6773" w:rsidRDefault="003A6773" w:rsidP="00D568CF">
      <w:pPr>
        <w:pStyle w:val="NormalWeb"/>
        <w:shd w:val="clear" w:color="auto" w:fill="FFFFFF"/>
        <w:spacing w:before="0" w:beforeAutospacing="0" w:after="0" w:afterAutospacing="0"/>
        <w:jc w:val="both"/>
        <w:rPr>
          <w:rStyle w:val="Emphasis"/>
          <w:rFonts w:ascii="Georgia" w:hAnsi="Georgia"/>
          <w:i w:val="0"/>
          <w:color w:val="000000"/>
        </w:rPr>
      </w:pPr>
    </w:p>
    <w:p w14:paraId="24ED5321" w14:textId="77777777" w:rsidR="003A6773" w:rsidRDefault="003A6773" w:rsidP="00D568CF">
      <w:pPr>
        <w:pStyle w:val="NormalWeb"/>
        <w:shd w:val="clear" w:color="auto" w:fill="FFFFFF"/>
        <w:spacing w:before="0" w:beforeAutospacing="0" w:after="0" w:afterAutospacing="0"/>
        <w:jc w:val="both"/>
        <w:rPr>
          <w:rStyle w:val="Emphasis"/>
          <w:rFonts w:ascii="Georgia" w:hAnsi="Georgia"/>
          <w:i w:val="0"/>
          <w:color w:val="000000"/>
        </w:rPr>
      </w:pPr>
    </w:p>
    <w:p w14:paraId="7A2703D6" w14:textId="39C9ABD8" w:rsidR="00D568CF" w:rsidRDefault="00D568CF" w:rsidP="00D568CF">
      <w:pPr>
        <w:pStyle w:val="NormalWeb"/>
        <w:shd w:val="clear" w:color="auto" w:fill="FFFFFF"/>
        <w:spacing w:before="0" w:beforeAutospacing="0" w:after="0" w:afterAutospacing="0"/>
        <w:jc w:val="both"/>
        <w:rPr>
          <w:rStyle w:val="Emphasis"/>
          <w:rFonts w:ascii="Georgia" w:hAnsi="Georgia"/>
          <w:i w:val="0"/>
          <w:color w:val="000000"/>
        </w:rPr>
      </w:pPr>
      <w:bookmarkStart w:id="0" w:name="_GoBack"/>
      <w:bookmarkEnd w:id="0"/>
    </w:p>
    <w:p w14:paraId="45CB2F17" w14:textId="03460692" w:rsidR="00D568CF" w:rsidRPr="00D568CF" w:rsidRDefault="00D568CF" w:rsidP="00D568CF">
      <w:pPr>
        <w:pStyle w:val="NormalWeb"/>
        <w:shd w:val="clear" w:color="auto" w:fill="FFFFFF"/>
        <w:spacing w:before="0" w:beforeAutospacing="0" w:after="0" w:afterAutospacing="0"/>
        <w:jc w:val="both"/>
        <w:rPr>
          <w:rFonts w:ascii="Georgia" w:hAnsi="Georgia"/>
          <w:iCs/>
          <w:color w:val="000000"/>
        </w:rPr>
      </w:pPr>
      <w:r>
        <w:rPr>
          <w:rStyle w:val="Emphasis"/>
          <w:rFonts w:ascii="Georgia" w:hAnsi="Georgia"/>
          <w:i w:val="0"/>
          <w:color w:val="000000"/>
        </w:rPr>
        <w:t xml:space="preserve">More info: </w:t>
      </w:r>
      <w:hyperlink r:id="rId8" w:history="1">
        <w:r w:rsidRPr="00077756">
          <w:rPr>
            <w:rStyle w:val="Hyperlink"/>
            <w:rFonts w:ascii="Georgia" w:hAnsi="Georgia"/>
          </w:rPr>
          <w:t>https://paper-republic.org/pubs/read/the-one-who-picks-flowers-1/</w:t>
        </w:r>
      </w:hyperlink>
      <w:r w:rsidR="00DE4E79">
        <w:rPr>
          <w:rStyle w:val="Hyperlink"/>
          <w:rFonts w:ascii="Georgia" w:hAnsi="Georgia"/>
        </w:rPr>
        <w:t xml:space="preserve"> </w:t>
      </w:r>
    </w:p>
    <w:sectPr w:rsidR="00D568CF" w:rsidRPr="00D568CF" w:rsidSect="00AD7CC4">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7B87"/>
    <w:multiLevelType w:val="hybridMultilevel"/>
    <w:tmpl w:val="10281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2461F6"/>
    <w:multiLevelType w:val="hybridMultilevel"/>
    <w:tmpl w:val="A4108770"/>
    <w:lvl w:ilvl="0" w:tplc="CE262B12">
      <w:start w:val="1"/>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C4"/>
    <w:rsid w:val="001C6C72"/>
    <w:rsid w:val="001E25E8"/>
    <w:rsid w:val="0021305F"/>
    <w:rsid w:val="003027C1"/>
    <w:rsid w:val="00373ED1"/>
    <w:rsid w:val="003A6773"/>
    <w:rsid w:val="003C33AE"/>
    <w:rsid w:val="00455395"/>
    <w:rsid w:val="00497FDF"/>
    <w:rsid w:val="004C1333"/>
    <w:rsid w:val="006060B9"/>
    <w:rsid w:val="006A747E"/>
    <w:rsid w:val="007415DA"/>
    <w:rsid w:val="007F2509"/>
    <w:rsid w:val="00954EE2"/>
    <w:rsid w:val="00A95338"/>
    <w:rsid w:val="00AD7CC4"/>
    <w:rsid w:val="00B62B06"/>
    <w:rsid w:val="00B96A5A"/>
    <w:rsid w:val="00C251C7"/>
    <w:rsid w:val="00D568CF"/>
    <w:rsid w:val="00DE4E79"/>
    <w:rsid w:val="00E02654"/>
    <w:rsid w:val="00E16279"/>
    <w:rsid w:val="00E245FC"/>
    <w:rsid w:val="00EF0F41"/>
    <w:rsid w:val="00F271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127CA"/>
  <w15:docId w15:val="{9C2117BD-3DD9-4F04-99A6-DC394AC4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CC4"/>
    <w:rPr>
      <w:color w:val="0000FF"/>
      <w:u w:val="single"/>
    </w:rPr>
  </w:style>
  <w:style w:type="character" w:customStyle="1" w:styleId="apple-converted-space">
    <w:name w:val="apple-converted-space"/>
    <w:basedOn w:val="DefaultParagraphFont"/>
    <w:rsid w:val="00AD7CC4"/>
  </w:style>
  <w:style w:type="paragraph" w:styleId="NormalWeb">
    <w:name w:val="Normal (Web)"/>
    <w:basedOn w:val="Normal"/>
    <w:uiPriority w:val="99"/>
    <w:unhideWhenUsed/>
    <w:rsid w:val="00AD7CC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D7CC4"/>
    <w:rPr>
      <w:b/>
      <w:bCs/>
    </w:rPr>
  </w:style>
  <w:style w:type="character" w:styleId="Emphasis">
    <w:name w:val="Emphasis"/>
    <w:basedOn w:val="DefaultParagraphFont"/>
    <w:uiPriority w:val="20"/>
    <w:qFormat/>
    <w:rsid w:val="00AD7CC4"/>
    <w:rPr>
      <w:i/>
      <w:iCs/>
    </w:rPr>
  </w:style>
  <w:style w:type="paragraph" w:styleId="ListParagraph">
    <w:name w:val="List Paragraph"/>
    <w:basedOn w:val="Normal"/>
    <w:uiPriority w:val="34"/>
    <w:qFormat/>
    <w:rsid w:val="00F27183"/>
    <w:pPr>
      <w:ind w:left="720"/>
      <w:contextualSpacing/>
    </w:pPr>
  </w:style>
  <w:style w:type="character" w:styleId="FollowedHyperlink">
    <w:name w:val="FollowedHyperlink"/>
    <w:basedOn w:val="DefaultParagraphFont"/>
    <w:uiPriority w:val="99"/>
    <w:semiHidden/>
    <w:unhideWhenUsed/>
    <w:rsid w:val="00DE4E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52603">
      <w:bodyDiv w:val="1"/>
      <w:marLeft w:val="0"/>
      <w:marRight w:val="0"/>
      <w:marTop w:val="0"/>
      <w:marBottom w:val="0"/>
      <w:divBdr>
        <w:top w:val="none" w:sz="0" w:space="0" w:color="auto"/>
        <w:left w:val="none" w:sz="0" w:space="0" w:color="auto"/>
        <w:bottom w:val="none" w:sz="0" w:space="0" w:color="auto"/>
        <w:right w:val="none" w:sz="0" w:space="0" w:color="auto"/>
      </w:divBdr>
    </w:div>
    <w:div w:id="19216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aper-republic.org/pubs/read/" TargetMode="External"/><Relationship Id="rId6" Type="http://schemas.openxmlformats.org/officeDocument/2006/relationships/hyperlink" Target="https://paper-republic.org/pubs/read/mahjong/" TargetMode="External"/><Relationship Id="rId7" Type="http://schemas.openxmlformats.org/officeDocument/2006/relationships/hyperlink" Target="https://paper-republic.org/pubs/read/missing/" TargetMode="External"/><Relationship Id="rId8" Type="http://schemas.openxmlformats.org/officeDocument/2006/relationships/hyperlink" Target="https://paper-republic.org/pubs/read/the-one-who-picks-flowers-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796</Words>
  <Characters>4542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DHaysom</cp:lastModifiedBy>
  <cp:revision>2</cp:revision>
  <dcterms:created xsi:type="dcterms:W3CDTF">2016-02-03T12:33:00Z</dcterms:created>
  <dcterms:modified xsi:type="dcterms:W3CDTF">2016-02-03T12:33:00Z</dcterms:modified>
</cp:coreProperties>
</file>